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17F9" w14:textId="77777777" w:rsidR="00FE3093" w:rsidRPr="00FE3093" w:rsidRDefault="00FE3093" w:rsidP="00FE3093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FE3093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con Sharm El Sheikh</w:t>
      </w:r>
    </w:p>
    <w:p w14:paraId="4BB9DA93" w14:textId="77777777" w:rsidR="00FE3093" w:rsidRDefault="00FE3093" w:rsidP="00FE3093">
      <w:pPr>
        <w:pStyle w:val="codigocabecera"/>
        <w:spacing w:line="240" w:lineRule="auto"/>
        <w:jc w:val="left"/>
      </w:pPr>
      <w:r>
        <w:t>C-91134</w:t>
      </w:r>
    </w:p>
    <w:p w14:paraId="48887611" w14:textId="5D0AA9D6" w:rsidR="00957DB7" w:rsidRDefault="00FE3093" w:rsidP="00FE3093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11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9D32649" w14:textId="77777777" w:rsidR="00FE3093" w:rsidRDefault="00957DB7" w:rsidP="00FE3093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E3093">
        <w:t>Cairo 4. Crucero 3. Sharm El Sheikh 3.</w:t>
      </w:r>
    </w:p>
    <w:p w14:paraId="7CD2F2E3" w14:textId="77777777" w:rsidR="00C7767F" w:rsidRPr="004906BE" w:rsidRDefault="00C7767F" w:rsidP="00FE3093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43BCE48D" w14:textId="77777777" w:rsidR="00C7767F" w:rsidRPr="00D149A4" w:rsidRDefault="00C7767F" w:rsidP="00FE3093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4098D941" w14:textId="77777777" w:rsidR="00C7767F" w:rsidRDefault="00C7767F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1256754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(Miércoles) CAIRO </w:t>
      </w:r>
    </w:p>
    <w:p w14:paraId="72F9E6E4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El Cairo. Asistencia y traslado al hotel.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781BAFD0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934A97C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(Jueves) CAIRO</w:t>
      </w:r>
    </w:p>
    <w:p w14:paraId="5456DBAD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desayuno.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23366FB0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A6785BB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(Viernes) CAIRO-ASWAN (avión)</w:t>
      </w:r>
    </w:p>
    <w:p w14:paraId="70824C1E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Desayuno.</w:t>
      </w:r>
      <w:r w:rsidRPr="00FE3093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A la hora prevista traslado al aeropuerto para tomar el vuelo hacia Aswan. (boleto aéreo no incluido). Llegada y traslado al barco.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Almuerzo</w:t>
      </w:r>
      <w:r w:rsidRPr="00FE3093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a 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Noche a bordo.</w:t>
      </w:r>
    </w:p>
    <w:p w14:paraId="51AF1E66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62E0080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(Sábado) ASWAN-KOM OMBO-EDFU</w:t>
      </w:r>
    </w:p>
    <w:p w14:paraId="6DD61958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Régimen de </w:t>
      </w:r>
      <w:r w:rsidRPr="00FE3093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pensión completa a bordo</w:t>
      </w:r>
      <w:r w:rsidRPr="00FE3093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Mañana libre (posibilidad de realizar una excursión opcional a Abu Simbel). Navegación hacia Kom Ombo. Visita de los Templos de Sobek el dios de cabeza de cocodrilo simbolizando a la fertilidad del Nilo y Haroeris o el dios Halcón el mayor. Navegación hacia Edfu.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Noche a bordo.</w:t>
      </w:r>
    </w:p>
    <w:p w14:paraId="499745EC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B623970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(Domingo) EDFU-LUXOR</w:t>
      </w:r>
    </w:p>
    <w:p w14:paraId="12425B33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Régimen de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 del Templo de Horus, el mejor conservado con el santuario y la Nauos del dios y la barca ceremonial. Navegación hacia Luxor. Visita de los templos de Luxor y Karnak.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Noche a bordo.</w:t>
      </w:r>
    </w:p>
    <w:p w14:paraId="16B18161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2BD3583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(Lunes) LUXOR-CAIRO (avión)</w:t>
      </w:r>
    </w:p>
    <w:p w14:paraId="1FBAC32D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5ADE4DFE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D62EF67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(Martes) CAIRO-SHARM EL SHEIKH (avión)</w:t>
      </w:r>
    </w:p>
    <w:p w14:paraId="77870BFF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Traslado al aeropuerto para tomar el vuelo con destino Sharm El Sheikh (boleto aéreo no incluido). Llegada y traslado al hotel. Resto del día libre.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Cena y alojamiento. </w:t>
      </w:r>
    </w:p>
    <w:p w14:paraId="12E41DB7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454B47F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(Miércoles) SHARM EL SHEIKH</w:t>
      </w:r>
    </w:p>
    <w:p w14:paraId="509D3CC2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Estancia en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régimen de media pensión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hotel. Día libre para actividades personales o realizar alguna visita opcional.</w:t>
      </w:r>
    </w:p>
    <w:p w14:paraId="3B30C966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9AB2F9C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(Jueves) SHARM EL SHEIKH</w:t>
      </w:r>
    </w:p>
    <w:p w14:paraId="174E608C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Estancia en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régimen de media pensión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hotel. Día libre para actividades personales. </w:t>
      </w:r>
    </w:p>
    <w:p w14:paraId="34DA8B6A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F232FF5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10º (Viernes) SHARM EL SHEIKH-CAIRO (avión)</w:t>
      </w:r>
    </w:p>
    <w:p w14:paraId="43F3AAA9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Traslado al aeropuerto para salir con destino a El Cairo. (boleto aéreo no incluido). Llegada a El Cairo. Asistencia y traslado al hotel.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75E6FB5E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9464D85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11º (Sábado) CAIRO</w:t>
      </w:r>
    </w:p>
    <w:p w14:paraId="5918B145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Traslado al aeropuerto.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Fin de los servi­cios. </w:t>
      </w:r>
    </w:p>
    <w:p w14:paraId="2355889F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3670C76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E3093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FE3093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75C8ABD4" w14:textId="77777777" w:rsidR="00FE3093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CCE13D6" w14:textId="77777777" w:rsidR="00FE3093" w:rsidRPr="00FE3093" w:rsidRDefault="00C7767F" w:rsidP="00FE3093">
      <w:pPr>
        <w:pStyle w:val="cabecerahotelespreciosHoteles-Incluye"/>
        <w:spacing w:after="0" w:line="216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FE3093" w:rsidRPr="00FE3093">
        <w:rPr>
          <w:color w:val="C2004D"/>
        </w:rPr>
        <w:t>Miércoles</w:t>
      </w:r>
    </w:p>
    <w:p w14:paraId="42D358E5" w14:textId="18DBD3A2" w:rsidR="00C7767F" w:rsidRPr="00D149A4" w:rsidRDefault="00C7767F" w:rsidP="00FE3093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1DDA05CA" w14:textId="77777777" w:rsidR="00FE3093" w:rsidRPr="00FE3093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7B9F2D"/>
          <w:w w:val="90"/>
        </w:rPr>
      </w:pPr>
      <w:r w:rsidRPr="00FE3093">
        <w:rPr>
          <w:rFonts w:ascii="CoHeadline-Regular" w:hAnsi="CoHeadline-Regular" w:cs="CoHeadline-Regular"/>
          <w:color w:val="C2004D"/>
          <w:w w:val="90"/>
        </w:rPr>
        <w:t>Incluye</w:t>
      </w:r>
    </w:p>
    <w:p w14:paraId="501CDE2A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El Cairo.</w:t>
      </w:r>
    </w:p>
    <w:p w14:paraId="7E83CB8B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en vuelos internos.</w:t>
      </w:r>
    </w:p>
    <w:p w14:paraId="21248EFB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128DF3DA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6AD09C4D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60093952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media pensión en Sharm El Sheikh.</w:t>
      </w:r>
    </w:p>
    <w:p w14:paraId="5CE8E8A9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Default="0021700A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830E758" w14:textId="77777777" w:rsidR="00FE3093" w:rsidRPr="00FE3093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E3093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11"/>
        <w:gridCol w:w="737"/>
      </w:tblGrid>
      <w:tr w:rsidR="00FE3093" w:rsidRPr="00FE3093" w14:paraId="6D36D26D" w14:textId="77777777" w:rsidTr="00645C5C">
        <w:trPr>
          <w:trHeight w:val="60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FD3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E309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6C6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E309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EA2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E3093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FE3093" w:rsidRPr="00FE3093" w14:paraId="72553C1B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338DF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3DA2C00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CBCC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E3093" w:rsidRPr="00FE3093" w14:paraId="382B357A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AEFC05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B265B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88A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FE3093" w:rsidRPr="00FE3093" w14:paraId="5383FEFA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AF55B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D7964B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A2B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FE3093" w:rsidRPr="00FE3093" w14:paraId="2666AB80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9D9950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3665E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Solaris II / M/S Sara ll / Zeina /</w:t>
            </w:r>
          </w:p>
          <w:p w14:paraId="70F082F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Nile Marquis / Ti-Yi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508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E3093" w:rsidRPr="00FE3093" w14:paraId="766BADCB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BCE154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C13457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Solaris II / M/S Sara ll / Zeina /</w:t>
            </w:r>
          </w:p>
          <w:p w14:paraId="4A5BFB8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Nile Marquis / Ti-Yi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776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FE3093" w:rsidRPr="00FE3093" w14:paraId="40F3FEC1" w14:textId="77777777" w:rsidTr="00645C5C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BF7481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895AA9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55F3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FE3093" w:rsidRPr="00FE3093" w14:paraId="23A9D123" w14:textId="77777777" w:rsidTr="00645C5C">
        <w:trPr>
          <w:trHeight w:val="60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8103C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Sharm El Sheikh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7B0F6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Barceló Tiran Sharm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FD7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</w:tc>
      </w:tr>
      <w:tr w:rsidR="00FE3093" w:rsidRPr="00FE3093" w14:paraId="5EF016C8" w14:textId="77777777" w:rsidTr="00645C5C">
        <w:trPr>
          <w:trHeight w:val="60"/>
        </w:trPr>
        <w:tc>
          <w:tcPr>
            <w:tcW w:w="709" w:type="dxa"/>
            <w:vMerge/>
          </w:tcPr>
          <w:p w14:paraId="44C8F39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35094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8"/>
                <w:w w:val="90"/>
                <w:sz w:val="16"/>
                <w:szCs w:val="16"/>
                <w:lang w:val="en-US"/>
              </w:rPr>
              <w:t>Maritim Jolie Ville Resort &amp; Casino / Park Regency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799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Semi-Lujo/ Lujo</w:t>
            </w:r>
          </w:p>
        </w:tc>
      </w:tr>
    </w:tbl>
    <w:p w14:paraId="3BA6F0F1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FE3093" w:rsidRPr="00FE3093" w14:paraId="5E2EB801" w14:textId="77777777" w:rsidTr="00645C5C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9294" w14:textId="77777777" w:rsidR="00FE3093" w:rsidRPr="00FE3093" w:rsidRDefault="00FE3093" w:rsidP="00FE309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FE3093">
              <w:rPr>
                <w:rFonts w:ascii="CoHeadline-Regular" w:hAnsi="CoHeadline-Regular" w:cs="CoHeadline-Regular"/>
                <w:color w:val="C2004D"/>
                <w:w w:val="90"/>
              </w:rPr>
              <w:lastRenderedPageBreak/>
              <w:t>Precios por persona USD</w:t>
            </w:r>
          </w:p>
          <w:p w14:paraId="75ACEBFD" w14:textId="77777777" w:rsidR="00FE3093" w:rsidRPr="00FE3093" w:rsidRDefault="00FE3093" w:rsidP="00FE309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FE3093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39E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E309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97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E309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65D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E309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FE3093" w:rsidRPr="00FE3093" w14:paraId="0DF9FEB5" w14:textId="77777777" w:rsidTr="00645C5C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E27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E2D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5CB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006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31C4357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D1B5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2/Abril al 17/Septiembre/2025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E3A7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D168023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E978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347131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5FE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472C38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5D344B0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3CFC6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CBF3" w14:textId="00624540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25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4B0E22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F490" w14:textId="6923F73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25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D7F35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C8FD" w14:textId="26D16440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25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5EE976E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7CD3BFC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F0CF5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DC6F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E5687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5646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645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49FF6A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8553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845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4AB37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33D4B0DD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517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18/Marzo/2026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70BD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6DDE13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497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27DD1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1E5D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8EE94F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43616DA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DF36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D4B0" w14:textId="1337A433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25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6E83503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8790" w14:textId="77CBE8F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25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CB6021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38A09" w14:textId="70815FD5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251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A435004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3C9F9CEA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EB4C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775C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51D97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8A49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960D7A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FDE03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44C0A6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3B6FAF4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8A1C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2A7D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F8E0D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6735F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14C021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B89CF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82792E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211F7DB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14:paraId="46A42144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9, 16, 23)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D0BD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0DB09CC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ABC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B1D4E0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0583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84EA5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4813464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14:paraId="5026114C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17, 24, 31)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25F3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1BB62D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FC9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A5296E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4A3D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B3C180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54BF3D6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2A6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F915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808C3F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2245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148AFA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7DDF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5BD31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004CD5E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37CE6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Cairo/Aswan-Luxor/Cairo-Sharm-Cairo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B4D48" w14:textId="7E922508" w:rsidR="00FE3093" w:rsidRPr="00FE3093" w:rsidRDefault="00B72518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FE3093"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D0B92A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83B0" w14:textId="195D0B17" w:rsidR="00FE3093" w:rsidRPr="00FE3093" w:rsidRDefault="00B72518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FE3093"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349AF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50D2" w14:textId="5C6F5A15" w:rsidR="00FE3093" w:rsidRPr="00FE3093" w:rsidRDefault="00B72518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FE3093"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6B66A0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0D775180" w14:textId="77777777" w:rsidR="00FE3093" w:rsidRPr="004906BE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FE3093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45C5C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72518"/>
    <w:rsid w:val="00BD69F6"/>
    <w:rsid w:val="00C7767F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E3093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E3093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FE3093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FE3093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FE3093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E3093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E3093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E3093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FE3093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E3093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E3093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2025-01-15T02:36:00Z</dcterms:modified>
</cp:coreProperties>
</file>